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03B94F" w14:textId="50820621" w:rsidR="001B491C" w:rsidRDefault="00EB6578" w:rsidP="005875D0">
      <w:pPr>
        <w:jc w:val="center"/>
        <w:rPr>
          <w:rFonts w:ascii="Ink Free" w:hAnsi="Ink Free"/>
          <w:b/>
          <w:bCs/>
          <w:sz w:val="44"/>
          <w:szCs w:val="44"/>
        </w:rPr>
      </w:pPr>
      <w:bookmarkStart w:id="0" w:name="_GoBack"/>
      <w:bookmarkEnd w:id="0"/>
      <w:r w:rsidRPr="00EB6578">
        <w:rPr>
          <w:rFonts w:ascii="Ink Free" w:hAnsi="Ink Free"/>
          <w:b/>
          <w:bCs/>
          <w:noProof/>
          <w:sz w:val="44"/>
          <w:szCs w:val="44"/>
        </w:rPr>
        <w:drawing>
          <wp:anchor distT="0" distB="0" distL="114300" distR="114300" simplePos="0" relativeHeight="251658240" behindDoc="1" locked="0" layoutInCell="1" allowOverlap="1" wp14:anchorId="355BA953" wp14:editId="474EB49D">
            <wp:simplePos x="0" y="0"/>
            <wp:positionH relativeFrom="margin">
              <wp:posOffset>4619625</wp:posOffset>
            </wp:positionH>
            <wp:positionV relativeFrom="page">
              <wp:posOffset>990600</wp:posOffset>
            </wp:positionV>
            <wp:extent cx="1066800" cy="672465"/>
            <wp:effectExtent l="0" t="0" r="0" b="0"/>
            <wp:wrapTight wrapText="bothSides">
              <wp:wrapPolygon edited="0">
                <wp:start x="0" y="0"/>
                <wp:lineTo x="0" y="20805"/>
                <wp:lineTo x="21214" y="20805"/>
                <wp:lineTo x="21214" y="0"/>
                <wp:lineTo x="0" y="0"/>
              </wp:wrapPolygon>
            </wp:wrapTight>
            <wp:docPr id="2" name="Image 2" descr="Une image contenant dessi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dessin&#10;&#10;Description générée automatiquement"/>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66800" cy="672465"/>
                    </a:xfrm>
                    <a:prstGeom prst="rect">
                      <a:avLst/>
                    </a:prstGeom>
                  </pic:spPr>
                </pic:pic>
              </a:graphicData>
            </a:graphic>
            <wp14:sizeRelH relativeFrom="margin">
              <wp14:pctWidth>0</wp14:pctWidth>
            </wp14:sizeRelH>
            <wp14:sizeRelV relativeFrom="margin">
              <wp14:pctHeight>0</wp14:pctHeight>
            </wp14:sizeRelV>
          </wp:anchor>
        </w:drawing>
      </w:r>
      <w:r w:rsidR="00EC00AA" w:rsidRPr="00EB6578">
        <w:rPr>
          <w:rFonts w:ascii="Ink Free" w:hAnsi="Ink Free"/>
          <w:b/>
          <w:bCs/>
          <w:sz w:val="44"/>
          <w:szCs w:val="44"/>
        </w:rPr>
        <w:t>LA GUIGNOLÉE</w:t>
      </w:r>
      <w:r>
        <w:rPr>
          <w:rFonts w:ascii="Ink Free" w:hAnsi="Ink Free"/>
          <w:b/>
          <w:bCs/>
          <w:sz w:val="44"/>
          <w:szCs w:val="44"/>
        </w:rPr>
        <w:t xml:space="preserve"> 2020</w:t>
      </w:r>
    </w:p>
    <w:p w14:paraId="3E4F96E1" w14:textId="05E4D355" w:rsidR="00EB6578" w:rsidRPr="00797977" w:rsidRDefault="00EB6578" w:rsidP="005875D0">
      <w:pPr>
        <w:rPr>
          <w:sz w:val="36"/>
          <w:szCs w:val="36"/>
        </w:rPr>
      </w:pPr>
      <w:r w:rsidRPr="00797977">
        <w:rPr>
          <w:sz w:val="36"/>
          <w:szCs w:val="36"/>
        </w:rPr>
        <w:t>Bonjour à vous tous,</w:t>
      </w:r>
    </w:p>
    <w:p w14:paraId="24E23BC6" w14:textId="6797B0DF" w:rsidR="00EB6578" w:rsidRPr="005875D0" w:rsidRDefault="00797977" w:rsidP="005875D0">
      <w:pPr>
        <w:spacing w:after="120" w:line="240" w:lineRule="auto"/>
        <w:jc w:val="both"/>
        <w:rPr>
          <w:sz w:val="28"/>
          <w:szCs w:val="28"/>
        </w:rPr>
      </w:pPr>
      <w:r w:rsidRPr="005875D0">
        <w:rPr>
          <w:sz w:val="28"/>
          <w:szCs w:val="28"/>
        </w:rPr>
        <w:t>La Guignolée</w:t>
      </w:r>
      <w:r w:rsidR="00287120" w:rsidRPr="005875D0">
        <w:rPr>
          <w:sz w:val="28"/>
          <w:szCs w:val="28"/>
        </w:rPr>
        <w:t xml:space="preserve"> </w:t>
      </w:r>
      <w:r w:rsidRPr="005875D0">
        <w:rPr>
          <w:sz w:val="28"/>
          <w:szCs w:val="28"/>
        </w:rPr>
        <w:t xml:space="preserve">fait partie des activités d’engagement qui vous sont proposées lors de votre démarche d’initiation chrétienne.  </w:t>
      </w:r>
      <w:r w:rsidRPr="005875D0">
        <w:rPr>
          <w:b/>
          <w:bCs/>
          <w:i/>
          <w:iCs/>
          <w:sz w:val="28"/>
          <w:szCs w:val="28"/>
        </w:rPr>
        <w:t>À l’image du bon Samaritain</w:t>
      </w:r>
      <w:r w:rsidR="00AE33DE" w:rsidRPr="005875D0">
        <w:rPr>
          <w:sz w:val="28"/>
          <w:szCs w:val="28"/>
        </w:rPr>
        <w:t xml:space="preserve"> qui se fait proche de la personne blessée, vous avez l’occasion de vous engager concrètement auprès des personnes blessées par la vie pour toutes sortes de raisons. </w:t>
      </w:r>
    </w:p>
    <w:p w14:paraId="3BDCF428" w14:textId="268F7567" w:rsidR="00AE33DE" w:rsidRPr="005875D0" w:rsidRDefault="00AE33DE" w:rsidP="005875D0">
      <w:pPr>
        <w:spacing w:after="120" w:line="240" w:lineRule="auto"/>
        <w:jc w:val="both"/>
        <w:rPr>
          <w:sz w:val="28"/>
          <w:szCs w:val="28"/>
        </w:rPr>
      </w:pPr>
    </w:p>
    <w:p w14:paraId="75484C63" w14:textId="67718507" w:rsidR="00196C85" w:rsidRPr="009B4F1A" w:rsidRDefault="00AE33DE" w:rsidP="005875D0">
      <w:pPr>
        <w:spacing w:after="120" w:line="240" w:lineRule="auto"/>
        <w:jc w:val="both"/>
        <w:rPr>
          <w:sz w:val="24"/>
          <w:szCs w:val="24"/>
        </w:rPr>
      </w:pPr>
      <w:r w:rsidRPr="009B4F1A">
        <w:rPr>
          <w:b/>
          <w:bCs/>
          <w:i/>
          <w:iCs/>
          <w:sz w:val="24"/>
          <w:szCs w:val="24"/>
        </w:rPr>
        <w:t>Je fais appel à vous et votre famille</w:t>
      </w:r>
      <w:r w:rsidRPr="009B4F1A">
        <w:rPr>
          <w:sz w:val="24"/>
          <w:szCs w:val="24"/>
        </w:rPr>
        <w:t xml:space="preserve"> pour contribuer à cette belle activité d’entraide</w:t>
      </w:r>
      <w:r w:rsidR="00196C85" w:rsidRPr="009B4F1A">
        <w:rPr>
          <w:sz w:val="24"/>
          <w:szCs w:val="24"/>
        </w:rPr>
        <w:t xml:space="preserve">. À cause de la pandémie, les organismes communautaires ont, pour la plupart, décidé de ne pas faire de collecte dans les rues de Longueuil. En revanche, </w:t>
      </w:r>
      <w:r w:rsidR="00196C85" w:rsidRPr="009B4F1A">
        <w:rPr>
          <w:b/>
          <w:bCs/>
          <w:i/>
          <w:iCs/>
          <w:sz w:val="24"/>
          <w:szCs w:val="24"/>
        </w:rPr>
        <w:t>La Croisée de Longueuil</w:t>
      </w:r>
      <w:r w:rsidRPr="009B4F1A">
        <w:rPr>
          <w:sz w:val="24"/>
          <w:szCs w:val="24"/>
        </w:rPr>
        <w:t xml:space="preserve"> </w:t>
      </w:r>
      <w:r w:rsidR="00196C85" w:rsidRPr="009B4F1A">
        <w:rPr>
          <w:sz w:val="24"/>
          <w:szCs w:val="24"/>
        </w:rPr>
        <w:t xml:space="preserve">va de l’avant </w:t>
      </w:r>
      <w:r w:rsidR="00287120" w:rsidRPr="009B4F1A">
        <w:rPr>
          <w:sz w:val="24"/>
          <w:szCs w:val="24"/>
        </w:rPr>
        <w:t xml:space="preserve">le </w:t>
      </w:r>
      <w:r w:rsidR="00287120" w:rsidRPr="009B4F1A">
        <w:rPr>
          <w:b/>
          <w:bCs/>
          <w:sz w:val="24"/>
          <w:szCs w:val="24"/>
        </w:rPr>
        <w:t>29 novembre prochain</w:t>
      </w:r>
      <w:r w:rsidR="00287120" w:rsidRPr="009B4F1A">
        <w:rPr>
          <w:sz w:val="24"/>
          <w:szCs w:val="24"/>
        </w:rPr>
        <w:t xml:space="preserve"> </w:t>
      </w:r>
      <w:r w:rsidR="00196C85" w:rsidRPr="009B4F1A">
        <w:rPr>
          <w:sz w:val="24"/>
          <w:szCs w:val="24"/>
        </w:rPr>
        <w:t xml:space="preserve">avec </w:t>
      </w:r>
      <w:r w:rsidR="00196C85" w:rsidRPr="009B4F1A">
        <w:rPr>
          <w:sz w:val="24"/>
          <w:szCs w:val="24"/>
          <w:u w:val="single"/>
        </w:rPr>
        <w:t>une formule adaptée aux directives sanitaires de la Direction de la Santé Publique</w:t>
      </w:r>
      <w:r w:rsidRPr="009B4F1A">
        <w:rPr>
          <w:sz w:val="24"/>
          <w:szCs w:val="24"/>
        </w:rPr>
        <w:t xml:space="preserve">. </w:t>
      </w:r>
      <w:r w:rsidR="00196C85" w:rsidRPr="009B4F1A">
        <w:rPr>
          <w:sz w:val="24"/>
          <w:szCs w:val="24"/>
        </w:rPr>
        <w:t xml:space="preserve">Cet organisme confie depuis plusieurs années une partie des routes du Vieux-Longueuil, secteur Saint-Antoine, aux familles de l’Unité du Vieux-Longueuil pour </w:t>
      </w:r>
      <w:r w:rsidR="00287120" w:rsidRPr="009B4F1A">
        <w:rPr>
          <w:sz w:val="24"/>
          <w:szCs w:val="24"/>
        </w:rPr>
        <w:t>contribu</w:t>
      </w:r>
      <w:r w:rsidR="00196C85" w:rsidRPr="009B4F1A">
        <w:rPr>
          <w:sz w:val="24"/>
          <w:szCs w:val="24"/>
        </w:rPr>
        <w:t>er à la campagne de la Guignolée.</w:t>
      </w:r>
    </w:p>
    <w:p w14:paraId="401E6A01" w14:textId="2A5F45A4" w:rsidR="00196C85" w:rsidRPr="005875D0" w:rsidRDefault="00196C85" w:rsidP="005875D0">
      <w:pPr>
        <w:spacing w:after="0"/>
        <w:jc w:val="both"/>
        <w:rPr>
          <w:sz w:val="24"/>
          <w:szCs w:val="24"/>
        </w:rPr>
      </w:pPr>
    </w:p>
    <w:p w14:paraId="6B94A520" w14:textId="77777777" w:rsidR="00287120" w:rsidRPr="005875D0" w:rsidRDefault="00287120" w:rsidP="005875D0">
      <w:pPr>
        <w:spacing w:after="0"/>
        <w:jc w:val="both"/>
        <w:rPr>
          <w:sz w:val="24"/>
          <w:szCs w:val="24"/>
        </w:rPr>
      </w:pPr>
      <w:r w:rsidRPr="005875D0">
        <w:rPr>
          <w:sz w:val="24"/>
          <w:szCs w:val="24"/>
        </w:rPr>
        <w:t>Cette collecte dans les rues du Vieux-Vieux-Longueuil (VVL), se fera en deux étapes.</w:t>
      </w:r>
    </w:p>
    <w:p w14:paraId="0BC61D1F" w14:textId="3E8DBEC8" w:rsidR="00287120" w:rsidRPr="005875D0" w:rsidRDefault="00287120" w:rsidP="005875D0">
      <w:pPr>
        <w:pStyle w:val="Paragraphedeliste"/>
        <w:numPr>
          <w:ilvl w:val="0"/>
          <w:numId w:val="1"/>
        </w:numPr>
        <w:spacing w:after="0"/>
        <w:jc w:val="both"/>
        <w:rPr>
          <w:i/>
          <w:iCs/>
          <w:sz w:val="24"/>
          <w:szCs w:val="24"/>
        </w:rPr>
      </w:pPr>
      <w:r w:rsidRPr="005875D0">
        <w:rPr>
          <w:b/>
          <w:bCs/>
          <w:i/>
          <w:iCs/>
          <w:sz w:val="24"/>
          <w:szCs w:val="24"/>
        </w:rPr>
        <w:t>La semaine avant la Guignolée</w:t>
      </w:r>
      <w:r w:rsidRPr="005875D0">
        <w:rPr>
          <w:i/>
          <w:iCs/>
          <w:sz w:val="24"/>
          <w:szCs w:val="24"/>
        </w:rPr>
        <w:t>, vous aurez, en famille, à distribuer sans contact, un tract de porte à porte, dans lequel il y aura l’annonce de la collecte avec tous les détails. Ex. : Le nom de l’organisme, identification des « guignoleux/ses, consignes de collecte, date et heures, directives sanitaires, etc.</w:t>
      </w:r>
    </w:p>
    <w:p w14:paraId="4A57F418" w14:textId="2555F470" w:rsidR="00287120" w:rsidRPr="005875D0" w:rsidRDefault="00287120" w:rsidP="005875D0">
      <w:pPr>
        <w:pStyle w:val="Paragraphedeliste"/>
        <w:numPr>
          <w:ilvl w:val="0"/>
          <w:numId w:val="1"/>
        </w:numPr>
        <w:spacing w:after="0"/>
        <w:jc w:val="both"/>
        <w:rPr>
          <w:b/>
          <w:bCs/>
          <w:i/>
          <w:iCs/>
          <w:sz w:val="24"/>
          <w:szCs w:val="24"/>
        </w:rPr>
      </w:pPr>
      <w:r w:rsidRPr="005875D0">
        <w:rPr>
          <w:b/>
          <w:bCs/>
          <w:i/>
          <w:iCs/>
          <w:sz w:val="24"/>
          <w:szCs w:val="24"/>
        </w:rPr>
        <w:t>Le jour du ramassage (29 novembre)</w:t>
      </w:r>
      <w:r w:rsidRPr="005875D0">
        <w:rPr>
          <w:i/>
          <w:iCs/>
          <w:sz w:val="24"/>
          <w:szCs w:val="24"/>
        </w:rPr>
        <w:t>, avec votre voiture bien décorée et balisée avec le nom de LA Croisée, vous refaite la route attribuée pour récupérer les dons et les apporter au lieu convenu par l’organisme. L’ornement de la voiture peut devenir en soi une activité créative et amusante en famille.</w:t>
      </w:r>
    </w:p>
    <w:p w14:paraId="2B3C21A6" w14:textId="77777777" w:rsidR="00287120" w:rsidRPr="00F12B9D" w:rsidRDefault="00287120" w:rsidP="00287120">
      <w:pPr>
        <w:jc w:val="both"/>
        <w:rPr>
          <w:b/>
          <w:bCs/>
          <w:i/>
          <w:iCs/>
          <w:sz w:val="28"/>
          <w:szCs w:val="28"/>
        </w:rPr>
      </w:pPr>
    </w:p>
    <w:p w14:paraId="5552B5DB" w14:textId="54855294" w:rsidR="005875D0" w:rsidRPr="005875D0" w:rsidRDefault="00196C85" w:rsidP="00AE33DE">
      <w:pPr>
        <w:jc w:val="both"/>
        <w:rPr>
          <w:rFonts w:ascii="Bahnschrift Condensed" w:hAnsi="Bahnschrift Condensed"/>
          <w:sz w:val="32"/>
          <w:szCs w:val="32"/>
          <w:u w:val="single"/>
        </w:rPr>
      </w:pPr>
      <w:r w:rsidRPr="005875D0">
        <w:rPr>
          <w:rFonts w:ascii="Bahnschrift Condensed" w:hAnsi="Bahnschrift Condensed"/>
          <w:sz w:val="32"/>
          <w:szCs w:val="32"/>
          <w:u w:val="single"/>
        </w:rPr>
        <w:t xml:space="preserve">Voici la procédure pour </w:t>
      </w:r>
      <w:r w:rsidR="00287120" w:rsidRPr="005875D0">
        <w:rPr>
          <w:rFonts w:ascii="Bahnschrift Condensed" w:hAnsi="Bahnschrift Condensed"/>
          <w:sz w:val="32"/>
          <w:szCs w:val="32"/>
          <w:u w:val="single"/>
        </w:rPr>
        <w:t xml:space="preserve">inscrire votre famille et </w:t>
      </w:r>
      <w:r w:rsidRPr="005875D0">
        <w:rPr>
          <w:rFonts w:ascii="Bahnschrift Condensed" w:hAnsi="Bahnschrift Condensed"/>
          <w:sz w:val="32"/>
          <w:szCs w:val="32"/>
          <w:u w:val="single"/>
        </w:rPr>
        <w:t xml:space="preserve">participer </w:t>
      </w:r>
      <w:r w:rsidR="00287120" w:rsidRPr="005875D0">
        <w:rPr>
          <w:rFonts w:ascii="Bahnschrift Condensed" w:hAnsi="Bahnschrift Condensed"/>
          <w:sz w:val="32"/>
          <w:szCs w:val="32"/>
          <w:u w:val="single"/>
        </w:rPr>
        <w:t>à la Guignolée 2020 :</w:t>
      </w:r>
    </w:p>
    <w:p w14:paraId="487C31D2" w14:textId="200E76E3" w:rsidR="003F1F57" w:rsidRDefault="00287120" w:rsidP="00287120">
      <w:pPr>
        <w:pStyle w:val="Paragraphedeliste"/>
        <w:numPr>
          <w:ilvl w:val="0"/>
          <w:numId w:val="3"/>
        </w:numPr>
        <w:jc w:val="both"/>
        <w:rPr>
          <w:sz w:val="28"/>
          <w:szCs w:val="28"/>
        </w:rPr>
      </w:pPr>
      <w:r w:rsidRPr="00287120">
        <w:rPr>
          <w:sz w:val="28"/>
          <w:szCs w:val="28"/>
        </w:rPr>
        <w:t xml:space="preserve">Remplir </w:t>
      </w:r>
      <w:r>
        <w:rPr>
          <w:sz w:val="28"/>
          <w:szCs w:val="28"/>
        </w:rPr>
        <w:t xml:space="preserve">la feuille d’inscription et la retourner </w:t>
      </w:r>
      <w:r w:rsidR="005875D0" w:rsidRPr="005875D0">
        <w:rPr>
          <w:sz w:val="28"/>
          <w:szCs w:val="28"/>
          <w:u w:val="single"/>
        </w:rPr>
        <w:t>avant le 19 novembre</w:t>
      </w:r>
      <w:r w:rsidR="005875D0">
        <w:rPr>
          <w:sz w:val="28"/>
          <w:szCs w:val="28"/>
        </w:rPr>
        <w:t xml:space="preserve"> </w:t>
      </w:r>
      <w:r>
        <w:rPr>
          <w:sz w:val="28"/>
          <w:szCs w:val="28"/>
        </w:rPr>
        <w:t xml:space="preserve">à </w:t>
      </w:r>
      <w:r w:rsidR="007A4E81">
        <w:rPr>
          <w:sz w:val="28"/>
          <w:szCs w:val="28"/>
        </w:rPr>
        <w:t xml:space="preserve">Sandra Côté, </w:t>
      </w:r>
      <w:hyperlink r:id="rId6" w:history="1">
        <w:r w:rsidR="009B4F1A" w:rsidRPr="00F34302">
          <w:rPr>
            <w:rStyle w:val="Lienhypertexte"/>
            <w:sz w:val="28"/>
            <w:szCs w:val="28"/>
          </w:rPr>
          <w:t>pastosocio@gmail.com</w:t>
        </w:r>
      </w:hyperlink>
    </w:p>
    <w:p w14:paraId="2173DE62" w14:textId="65B7D306" w:rsidR="00287120" w:rsidRDefault="00287120" w:rsidP="00287120">
      <w:pPr>
        <w:pStyle w:val="Paragraphedeliste"/>
        <w:numPr>
          <w:ilvl w:val="0"/>
          <w:numId w:val="3"/>
        </w:numPr>
        <w:jc w:val="both"/>
        <w:rPr>
          <w:sz w:val="28"/>
          <w:szCs w:val="28"/>
        </w:rPr>
      </w:pPr>
      <w:r>
        <w:rPr>
          <w:sz w:val="28"/>
          <w:szCs w:val="28"/>
        </w:rPr>
        <w:t xml:space="preserve">Dès réception, une route </w:t>
      </w:r>
      <w:r w:rsidR="005875D0">
        <w:rPr>
          <w:sz w:val="28"/>
          <w:szCs w:val="28"/>
        </w:rPr>
        <w:t xml:space="preserve">vous sera attribuée </w:t>
      </w:r>
      <w:r>
        <w:rPr>
          <w:sz w:val="28"/>
          <w:szCs w:val="28"/>
        </w:rPr>
        <w:t xml:space="preserve">et </w:t>
      </w:r>
      <w:r w:rsidR="005875D0">
        <w:rPr>
          <w:sz w:val="28"/>
          <w:szCs w:val="28"/>
        </w:rPr>
        <w:t>ainsi que les consignes pour récupérer le matériel.</w:t>
      </w:r>
    </w:p>
    <w:p w14:paraId="582784FD" w14:textId="4756E906" w:rsidR="005875D0" w:rsidRPr="005875D0" w:rsidRDefault="004918D1" w:rsidP="005875D0">
      <w:pPr>
        <w:jc w:val="both"/>
        <w:rPr>
          <w:sz w:val="28"/>
          <w:szCs w:val="28"/>
        </w:rPr>
      </w:pPr>
      <w:r>
        <w:rPr>
          <w:rFonts w:ascii="Bahnschrift Condensed" w:hAnsi="Bahnschrift Condensed"/>
          <w:noProof/>
          <w:sz w:val="32"/>
          <w:szCs w:val="32"/>
          <w:u w:val="single"/>
        </w:rPr>
        <w:pict w14:anchorId="5A45EB0B">
          <v:rect id="_x0000_i1025" alt="" style="width:354.75pt;height:.05pt;mso-width-percent:0;mso-height-percent:0;mso-width-percent:0;mso-height-percent:0" o:hralign="center" o:hrstd="t" o:hr="t" fillcolor="#a0a0a0" stroked="f"/>
        </w:pict>
      </w:r>
    </w:p>
    <w:p w14:paraId="5605D9B9" w14:textId="77777777" w:rsidR="009B4F1A" w:rsidRPr="009B4F1A" w:rsidRDefault="009B4F1A" w:rsidP="009B4F1A">
      <w:pPr>
        <w:jc w:val="both"/>
        <w:rPr>
          <w:u w:val="single"/>
        </w:rPr>
      </w:pPr>
      <w:r w:rsidRPr="009B4F1A">
        <w:t>Pour toutes questions concernant cette option, veuillez communiquer</w:t>
      </w:r>
      <w:r w:rsidRPr="009B4F1A">
        <w:rPr>
          <w:b/>
          <w:bCs/>
        </w:rPr>
        <w:t xml:space="preserve"> directement avec moi, </w:t>
      </w:r>
      <w:r w:rsidRPr="009B4F1A">
        <w:rPr>
          <w:rFonts w:ascii="Ink Free" w:hAnsi="Ink Free"/>
          <w:b/>
          <w:bCs/>
        </w:rPr>
        <w:t>Sandra Côté</w:t>
      </w:r>
      <w:r w:rsidRPr="009B4F1A">
        <w:rPr>
          <w:b/>
          <w:bCs/>
        </w:rPr>
        <w:t xml:space="preserve"> au</w:t>
      </w:r>
      <w:r w:rsidRPr="009B4F1A">
        <w:rPr>
          <w:b/>
          <w:bCs/>
          <w:u w:val="single"/>
        </w:rPr>
        <w:t xml:space="preserve"> 438-494-5902 ou par courriel</w:t>
      </w:r>
      <w:r w:rsidRPr="009B4F1A">
        <w:rPr>
          <w:u w:val="single"/>
        </w:rPr>
        <w:t xml:space="preserve"> </w:t>
      </w:r>
      <w:r w:rsidRPr="009B4F1A">
        <w:rPr>
          <w:b/>
          <w:bCs/>
          <w:u w:val="single"/>
        </w:rPr>
        <w:t>pastosocio@gmail.com</w:t>
      </w:r>
      <w:r w:rsidRPr="009B4F1A">
        <w:rPr>
          <w:u w:val="single"/>
        </w:rPr>
        <w:t> :</w:t>
      </w:r>
    </w:p>
    <w:p w14:paraId="397E7828" w14:textId="77777777" w:rsidR="009B4F1A" w:rsidRPr="009B4F1A" w:rsidRDefault="009B4F1A" w:rsidP="009B4F1A">
      <w:pPr>
        <w:rPr>
          <w:i/>
          <w:iCs/>
          <w:sz w:val="20"/>
          <w:szCs w:val="20"/>
        </w:rPr>
      </w:pPr>
      <w:r w:rsidRPr="009B4F1A">
        <w:rPr>
          <w:sz w:val="20"/>
          <w:szCs w:val="20"/>
        </w:rPr>
        <w:t>Pour connaître la mission de La Croisée de Longueuil :</w:t>
      </w:r>
      <w:r w:rsidRPr="009B4F1A">
        <w:rPr>
          <w:sz w:val="20"/>
          <w:szCs w:val="20"/>
        </w:rPr>
        <w:br/>
      </w:r>
      <w:hyperlink r:id="rId7" w:history="1">
        <w:r w:rsidRPr="009B4F1A">
          <w:rPr>
            <w:rStyle w:val="Lienhypertexte"/>
            <w:sz w:val="20"/>
            <w:szCs w:val="20"/>
          </w:rPr>
          <w:t>https://www.lacroiseedelongueuil.qc.ca/a-propos-de-la-croisee-de-longueuil/</w:t>
        </w:r>
      </w:hyperlink>
    </w:p>
    <w:sectPr w:rsidR="009B4F1A" w:rsidRPr="009B4F1A" w:rsidSect="00EB6578">
      <w:pgSz w:w="12240" w:h="15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Ink Free">
    <w:altName w:val="Calibri"/>
    <w:panose1 w:val="020B0604020202020204"/>
    <w:charset w:val="00"/>
    <w:family w:val="script"/>
    <w:pitch w:val="variable"/>
    <w:sig w:usb0="80000003" w:usb1="00000000" w:usb2="00000000" w:usb3="00000000" w:csb0="00000001" w:csb1="00000000"/>
  </w:font>
  <w:font w:name="Bahnschrift Condensed">
    <w:altName w:val="Calibri"/>
    <w:panose1 w:val="020B0604020202020204"/>
    <w:charset w:val="00"/>
    <w:family w:val="swiss"/>
    <w:pitch w:val="variable"/>
    <w:sig w:usb0="A00002C7" w:usb1="00000002"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55D03"/>
    <w:multiLevelType w:val="hybridMultilevel"/>
    <w:tmpl w:val="07C0C72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DD12F25"/>
    <w:multiLevelType w:val="hybridMultilevel"/>
    <w:tmpl w:val="24FC436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ED11232"/>
    <w:multiLevelType w:val="hybridMultilevel"/>
    <w:tmpl w:val="689241D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A8D1229"/>
    <w:multiLevelType w:val="hybridMultilevel"/>
    <w:tmpl w:val="D8F613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720F6E14"/>
    <w:multiLevelType w:val="singleLevel"/>
    <w:tmpl w:val="0C0C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0AA"/>
    <w:rsid w:val="000638D5"/>
    <w:rsid w:val="00135997"/>
    <w:rsid w:val="00196C85"/>
    <w:rsid w:val="00243BCD"/>
    <w:rsid w:val="00287120"/>
    <w:rsid w:val="003F1F57"/>
    <w:rsid w:val="004746CB"/>
    <w:rsid w:val="004918D1"/>
    <w:rsid w:val="005875D0"/>
    <w:rsid w:val="00665CEA"/>
    <w:rsid w:val="00696064"/>
    <w:rsid w:val="00696C36"/>
    <w:rsid w:val="006C4831"/>
    <w:rsid w:val="00746113"/>
    <w:rsid w:val="00797977"/>
    <w:rsid w:val="007A4E81"/>
    <w:rsid w:val="008867BE"/>
    <w:rsid w:val="008A74B6"/>
    <w:rsid w:val="008C41F4"/>
    <w:rsid w:val="009B4F1A"/>
    <w:rsid w:val="009E3AA9"/>
    <w:rsid w:val="00AE33DE"/>
    <w:rsid w:val="00CB33A0"/>
    <w:rsid w:val="00CC7363"/>
    <w:rsid w:val="00E67FCA"/>
    <w:rsid w:val="00EB6578"/>
    <w:rsid w:val="00EC00AA"/>
    <w:rsid w:val="00F12B9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526FB"/>
  <w15:chartTrackingRefBased/>
  <w15:docId w15:val="{605DD85F-E344-402D-8F39-6A2A84474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fr-CA"/>
    </w:rPr>
  </w:style>
  <w:style w:type="paragraph" w:styleId="Titre1">
    <w:name w:val="heading 1"/>
    <w:basedOn w:val="Normal"/>
    <w:next w:val="Normal"/>
    <w:link w:val="Titre1Car"/>
    <w:qFormat/>
    <w:rsid w:val="008867B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8867B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qFormat/>
    <w:rsid w:val="00243BCD"/>
    <w:pPr>
      <w:keepNext/>
      <w:spacing w:after="0" w:line="240" w:lineRule="auto"/>
      <w:outlineLvl w:val="2"/>
    </w:pPr>
    <w:rPr>
      <w:rFonts w:ascii="Times New Roman" w:eastAsia="Times New Roman" w:hAnsi="Times New Roman" w:cs="Times New Roman"/>
      <w:b/>
      <w:bCs/>
      <w:sz w:val="24"/>
      <w:szCs w:val="24"/>
      <w:u w:val="single"/>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96C36"/>
    <w:pPr>
      <w:ind w:left="720"/>
      <w:contextualSpacing/>
    </w:pPr>
  </w:style>
  <w:style w:type="character" w:customStyle="1" w:styleId="Titre2Car">
    <w:name w:val="Titre 2 Car"/>
    <w:basedOn w:val="Policepardfaut"/>
    <w:link w:val="Titre2"/>
    <w:uiPriority w:val="9"/>
    <w:rsid w:val="008867BE"/>
    <w:rPr>
      <w:rFonts w:asciiTheme="majorHAnsi" w:eastAsiaTheme="majorEastAsia" w:hAnsiTheme="majorHAnsi" w:cstheme="majorBidi"/>
      <w:color w:val="2F5496" w:themeColor="accent1" w:themeShade="BF"/>
      <w:sz w:val="26"/>
      <w:szCs w:val="26"/>
      <w:lang w:val="fr-CA"/>
    </w:rPr>
  </w:style>
  <w:style w:type="paragraph" w:styleId="Citationintense">
    <w:name w:val="Intense Quote"/>
    <w:basedOn w:val="Normal"/>
    <w:next w:val="Normal"/>
    <w:link w:val="CitationintenseCar"/>
    <w:uiPriority w:val="30"/>
    <w:qFormat/>
    <w:rsid w:val="008867BE"/>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itationintenseCar">
    <w:name w:val="Citation intense Car"/>
    <w:basedOn w:val="Policepardfaut"/>
    <w:link w:val="Citationintense"/>
    <w:uiPriority w:val="30"/>
    <w:rsid w:val="008867BE"/>
    <w:rPr>
      <w:i/>
      <w:iCs/>
      <w:color w:val="4472C4" w:themeColor="accent1"/>
      <w:lang w:val="fr-CA"/>
    </w:rPr>
  </w:style>
  <w:style w:type="character" w:customStyle="1" w:styleId="Titre1Car">
    <w:name w:val="Titre 1 Car"/>
    <w:basedOn w:val="Policepardfaut"/>
    <w:link w:val="Titre1"/>
    <w:uiPriority w:val="9"/>
    <w:rsid w:val="008867BE"/>
    <w:rPr>
      <w:rFonts w:asciiTheme="majorHAnsi" w:eastAsiaTheme="majorEastAsia" w:hAnsiTheme="majorHAnsi" w:cstheme="majorBidi"/>
      <w:color w:val="2F5496" w:themeColor="accent1" w:themeShade="BF"/>
      <w:sz w:val="32"/>
      <w:szCs w:val="32"/>
      <w:lang w:val="fr-CA"/>
    </w:rPr>
  </w:style>
  <w:style w:type="character" w:styleId="Lienhypertexte">
    <w:name w:val="Hyperlink"/>
    <w:basedOn w:val="Policepardfaut"/>
    <w:uiPriority w:val="99"/>
    <w:unhideWhenUsed/>
    <w:rsid w:val="00196C85"/>
    <w:rPr>
      <w:color w:val="0563C1" w:themeColor="hyperlink"/>
      <w:u w:val="single"/>
    </w:rPr>
  </w:style>
  <w:style w:type="character" w:styleId="Mentionnonrsolue">
    <w:name w:val="Unresolved Mention"/>
    <w:basedOn w:val="Policepardfaut"/>
    <w:uiPriority w:val="99"/>
    <w:semiHidden/>
    <w:unhideWhenUsed/>
    <w:rsid w:val="00196C85"/>
    <w:rPr>
      <w:color w:val="605E5C"/>
      <w:shd w:val="clear" w:color="auto" w:fill="E1DFDD"/>
    </w:rPr>
  </w:style>
  <w:style w:type="character" w:customStyle="1" w:styleId="Titre3Car">
    <w:name w:val="Titre 3 Car"/>
    <w:basedOn w:val="Policepardfaut"/>
    <w:link w:val="Titre3"/>
    <w:rsid w:val="00243BCD"/>
    <w:rPr>
      <w:rFonts w:ascii="Times New Roman" w:eastAsia="Times New Roman" w:hAnsi="Times New Roman" w:cs="Times New Roman"/>
      <w:b/>
      <w:bCs/>
      <w:sz w:val="24"/>
      <w:szCs w:val="24"/>
      <w:u w:val="single"/>
      <w:lang w:val="fr-CA"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acroiseedelongueuil.qc.ca/a-propos-de-la-croisee-de-longueui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stosocio@gmai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364</Words>
  <Characters>2004</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Côté</dc:creator>
  <cp:keywords/>
  <dc:description/>
  <cp:lastModifiedBy>Pascale L'Hébreux</cp:lastModifiedBy>
  <cp:revision>2</cp:revision>
  <dcterms:created xsi:type="dcterms:W3CDTF">2020-11-19T13:37:00Z</dcterms:created>
  <dcterms:modified xsi:type="dcterms:W3CDTF">2020-11-19T13:37:00Z</dcterms:modified>
</cp:coreProperties>
</file>